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6B" w:rsidRDefault="00A3486B" w:rsidP="00A3486B">
      <w:pPr>
        <w:rPr>
          <w:rFonts w:ascii="Tahoma" w:hAnsi="Tahoma" w:cs="Tahoma"/>
          <w:sz w:val="22"/>
          <w:szCs w:val="22"/>
        </w:rPr>
      </w:pPr>
    </w:p>
    <w:p w:rsidR="00A3486B" w:rsidRPr="00A3486B" w:rsidRDefault="00A3486B" w:rsidP="00A3486B">
      <w:pPr>
        <w:rPr>
          <w:rFonts w:ascii="Tahoma" w:hAnsi="Tahoma" w:cs="Tahoma"/>
          <w:b/>
          <w:bCs/>
          <w:sz w:val="22"/>
          <w:szCs w:val="22"/>
        </w:rPr>
      </w:pPr>
      <w:r w:rsidRPr="00A3486B">
        <w:rPr>
          <w:rFonts w:ascii="Tahoma" w:hAnsi="Tahoma" w:cs="Tahoma"/>
          <w:b/>
          <w:bCs/>
          <w:sz w:val="22"/>
          <w:szCs w:val="22"/>
        </w:rPr>
        <w:t>A tribute to Ruth Cohen z”l from the Movement for Reform Judaism</w:t>
      </w:r>
    </w:p>
    <w:p w:rsidR="00A3486B" w:rsidRDefault="00A3486B" w:rsidP="00A3486B">
      <w:pPr>
        <w:rPr>
          <w:rFonts w:ascii="Tahoma" w:hAnsi="Tahoma" w:cs="Tahoma"/>
          <w:sz w:val="22"/>
          <w:szCs w:val="22"/>
        </w:rPr>
      </w:pPr>
    </w:p>
    <w:p w:rsidR="00A3486B" w:rsidRDefault="00A3486B" w:rsidP="00A3486B">
      <w:pPr>
        <w:rPr>
          <w:rFonts w:ascii="Tahoma" w:hAnsi="Tahoma" w:cs="Tahoma"/>
          <w:sz w:val="22"/>
          <w:szCs w:val="22"/>
        </w:rPr>
      </w:pPr>
    </w:p>
    <w:p w:rsidR="00A3486B" w:rsidRDefault="00A3486B" w:rsidP="00A3486B">
      <w:r>
        <w:rPr>
          <w:rFonts w:ascii="Tahoma" w:hAnsi="Tahoma" w:cs="Tahoma"/>
          <w:sz w:val="22"/>
          <w:szCs w:val="22"/>
        </w:rPr>
        <w:t>We are sad to announce the passing of Ruth Cohen, Vice President of MRJ, in Israel.</w:t>
      </w:r>
    </w:p>
    <w:p w:rsidR="00A3486B" w:rsidRDefault="00A3486B" w:rsidP="00A3486B">
      <w:r>
        <w:rPr>
          <w:rFonts w:ascii="Tahoma" w:hAnsi="Tahoma" w:cs="Tahoma"/>
          <w:sz w:val="22"/>
          <w:szCs w:val="22"/>
        </w:rPr>
        <w:t> </w:t>
      </w:r>
    </w:p>
    <w:p w:rsidR="00A3486B" w:rsidRDefault="00A3486B" w:rsidP="00A3486B">
      <w:r>
        <w:rPr>
          <w:rFonts w:ascii="Tahoma" w:hAnsi="Tahoma" w:cs="Tahoma"/>
          <w:sz w:val="22"/>
          <w:szCs w:val="22"/>
        </w:rPr>
        <w:t>Ruth served as Chair of Alyth (1984-86), then as a member of the RSGB Executive. She was the chair of the RSGB in the first three years of the 1990s, serving only as the second woman to hold this position.  She provided dynamic and creative leadership culminating in the hugely successful programmes which marked the Movements Jubilee celebrations in 1992. </w:t>
      </w:r>
    </w:p>
    <w:p w:rsidR="00A3486B" w:rsidRDefault="00A3486B" w:rsidP="00A3486B">
      <w:r>
        <w:rPr>
          <w:rFonts w:ascii="Tahoma" w:hAnsi="Tahoma" w:cs="Tahoma"/>
          <w:sz w:val="22"/>
          <w:szCs w:val="22"/>
        </w:rPr>
        <w:t> </w:t>
      </w:r>
    </w:p>
    <w:p w:rsidR="00A3486B" w:rsidRDefault="00A3486B" w:rsidP="00A3486B">
      <w:r>
        <w:rPr>
          <w:rFonts w:ascii="Tahoma" w:hAnsi="Tahoma" w:cs="Tahoma"/>
          <w:sz w:val="22"/>
          <w:szCs w:val="22"/>
        </w:rPr>
        <w:t>Ruth travelled extensively visiting Reform communities throughout the United Kingdom always being thoroughly briefed by the staff on her upcoming visits, providing energy and enthusiasm to the leaders and rabbis in each of the synagogues she visited.</w:t>
      </w:r>
    </w:p>
    <w:p w:rsidR="00A3486B" w:rsidRDefault="00A3486B" w:rsidP="00A3486B">
      <w:r>
        <w:rPr>
          <w:rFonts w:ascii="Tahoma" w:hAnsi="Tahoma" w:cs="Tahoma"/>
          <w:sz w:val="22"/>
          <w:szCs w:val="22"/>
        </w:rPr>
        <w:t> </w:t>
      </w:r>
    </w:p>
    <w:p w:rsidR="00A3486B" w:rsidRDefault="00A3486B" w:rsidP="00A3486B">
      <w:r>
        <w:rPr>
          <w:rFonts w:ascii="Tahoma" w:hAnsi="Tahoma" w:cs="Tahoma"/>
          <w:sz w:val="22"/>
          <w:szCs w:val="22"/>
        </w:rPr>
        <w:t>She also added a personal touch to her work with the Movement’s staff always asking how their work was progressing and were there issues that she, as Chair,  needed to follow up on. And after each annual conference the entire staff were invited to her home to be beautifully entertained to lunch. It was a real treat and something that all the staff remembered long after Ruth stood down as Chair.</w:t>
      </w:r>
    </w:p>
    <w:p w:rsidR="00A3486B" w:rsidRDefault="00A3486B" w:rsidP="00A3486B">
      <w:r>
        <w:rPr>
          <w:rFonts w:ascii="Tahoma" w:hAnsi="Tahoma" w:cs="Tahoma"/>
          <w:sz w:val="22"/>
          <w:szCs w:val="22"/>
        </w:rPr>
        <w:t> </w:t>
      </w:r>
    </w:p>
    <w:p w:rsidR="00A3486B" w:rsidRDefault="00A3486B" w:rsidP="00A3486B">
      <w:r>
        <w:rPr>
          <w:rFonts w:ascii="Tahoma" w:hAnsi="Tahoma" w:cs="Tahoma"/>
          <w:sz w:val="22"/>
          <w:szCs w:val="22"/>
        </w:rPr>
        <w:t>She led the Movement from the front making sure that the priorities set by the leadership were all attended to by the staff and was always there to provide support and encouragement to them. </w:t>
      </w:r>
    </w:p>
    <w:p w:rsidR="00A3486B" w:rsidRDefault="00A3486B" w:rsidP="00A3486B">
      <w:r>
        <w:rPr>
          <w:rFonts w:ascii="Tahoma" w:hAnsi="Tahoma" w:cs="Tahoma"/>
          <w:sz w:val="22"/>
          <w:szCs w:val="22"/>
        </w:rPr>
        <w:t> </w:t>
      </w:r>
    </w:p>
    <w:p w:rsidR="00A3486B" w:rsidRDefault="00A3486B" w:rsidP="00A3486B">
      <w:r>
        <w:rPr>
          <w:rFonts w:ascii="Tahoma" w:hAnsi="Tahoma" w:cs="Tahoma"/>
          <w:sz w:val="22"/>
          <w:szCs w:val="22"/>
        </w:rPr>
        <w:t>Ruth was also Chair of WUPJ from 2000-2005</w:t>
      </w:r>
    </w:p>
    <w:p w:rsidR="00A3486B" w:rsidRDefault="00A3486B" w:rsidP="00A3486B">
      <w:r>
        <w:rPr>
          <w:rFonts w:ascii="Tahoma" w:hAnsi="Tahoma" w:cs="Tahoma"/>
          <w:sz w:val="22"/>
          <w:szCs w:val="22"/>
        </w:rPr>
        <w:t> </w:t>
      </w:r>
    </w:p>
    <w:p w:rsidR="00A3486B" w:rsidRDefault="00A3486B" w:rsidP="00A3486B">
      <w:r>
        <w:rPr>
          <w:rFonts w:ascii="Tahoma" w:hAnsi="Tahoma" w:cs="Tahoma"/>
          <w:color w:val="000000"/>
          <w:sz w:val="22"/>
          <w:szCs w:val="22"/>
        </w:rPr>
        <w:t>We send our sincere condolences to her sons Jonathan and David both of whom live abroad and her family here in England, Len Goodman, Rachel Gerrard, Daniel Rubin and Naomi Hartnell.</w:t>
      </w:r>
      <w:r>
        <w:rPr>
          <w:rFonts w:ascii="Tahoma" w:hAnsi="Tahoma" w:cs="Tahoma"/>
          <w:color w:val="000000"/>
          <w:sz w:val="22"/>
          <w:szCs w:val="22"/>
        </w:rPr>
        <w:br/>
        <w:t> </w:t>
      </w:r>
      <w:r>
        <w:rPr>
          <w:rFonts w:ascii="Tahoma" w:hAnsi="Tahoma" w:cs="Tahoma"/>
          <w:color w:val="000000"/>
          <w:sz w:val="22"/>
          <w:szCs w:val="22"/>
        </w:rPr>
        <w:br/>
        <w:t>Thank you to David Jacobs, who worked closely with Ruth during her time as Chair of RSGB and visited her in Israel only a few weeks ago for sharing his reflections</w:t>
      </w:r>
    </w:p>
    <w:p w:rsidR="00A3486B" w:rsidRDefault="00A3486B" w:rsidP="00A3486B">
      <w:r>
        <w:rPr>
          <w:rFonts w:ascii="Tahoma" w:hAnsi="Tahoma" w:cs="Tahoma"/>
          <w:color w:val="000000"/>
          <w:sz w:val="22"/>
          <w:szCs w:val="22"/>
        </w:rPr>
        <w:br/>
        <w:t>Our thoughts are with all those who mourn.</w:t>
      </w:r>
    </w:p>
    <w:p w:rsidR="00A3486B" w:rsidRDefault="00A3486B" w:rsidP="00A3486B">
      <w:r>
        <w:rPr>
          <w:rFonts w:ascii="Tahoma" w:hAnsi="Tahoma" w:cs="Tahoma"/>
          <w:color w:val="000000"/>
          <w:sz w:val="22"/>
          <w:szCs w:val="22"/>
        </w:rPr>
        <w:t> </w:t>
      </w:r>
    </w:p>
    <w:p w:rsidR="00A3486B" w:rsidRDefault="00A3486B" w:rsidP="00A3486B">
      <w:r>
        <w:rPr>
          <w:rFonts w:ascii="Tahoma" w:hAnsi="Tahoma" w:cs="Tahoma"/>
          <w:sz w:val="22"/>
          <w:szCs w:val="22"/>
          <w:lang w:eastAsia="en-US"/>
        </w:rPr>
        <w:t> </w:t>
      </w:r>
    </w:p>
    <w:p w:rsidR="00A3486B" w:rsidRDefault="00A3486B" w:rsidP="00A3486B">
      <w:pPr>
        <w:spacing w:after="240"/>
        <w:rPr>
          <w:rFonts w:eastAsia="Times New Roman"/>
        </w:rPr>
      </w:pPr>
    </w:p>
    <w:tbl>
      <w:tblPr>
        <w:tblW w:w="10770" w:type="dxa"/>
        <w:tblCellSpacing w:w="0" w:type="dxa"/>
        <w:tblBorders>
          <w:top w:val="single" w:sz="18" w:space="0" w:color="002868"/>
        </w:tblBorders>
        <w:tblCellMar>
          <w:left w:w="0" w:type="dxa"/>
          <w:right w:w="0" w:type="dxa"/>
        </w:tblCellMar>
        <w:tblLook w:val="04A0" w:firstRow="1" w:lastRow="0" w:firstColumn="1" w:lastColumn="0" w:noHBand="0" w:noVBand="1"/>
      </w:tblPr>
      <w:tblGrid>
        <w:gridCol w:w="4740"/>
        <w:gridCol w:w="6030"/>
      </w:tblGrid>
      <w:tr w:rsidR="00A3486B" w:rsidTr="00A3486B">
        <w:trPr>
          <w:tblCellSpacing w:w="0" w:type="dxa"/>
        </w:trPr>
        <w:tc>
          <w:tcPr>
            <w:tcW w:w="4635" w:type="dxa"/>
            <w:vMerge w:val="restart"/>
            <w:tcBorders>
              <w:top w:val="nil"/>
              <w:left w:val="nil"/>
              <w:bottom w:val="nil"/>
              <w:right w:val="nil"/>
            </w:tcBorders>
            <w:tcMar>
              <w:top w:w="0" w:type="dxa"/>
              <w:left w:w="0" w:type="dxa"/>
              <w:bottom w:w="225" w:type="dxa"/>
              <w:right w:w="0" w:type="dxa"/>
            </w:tcMar>
            <w:vAlign w:val="center"/>
            <w:hideMark/>
          </w:tcPr>
          <w:p w:rsidR="00A3486B" w:rsidRDefault="00A3486B">
            <w:pPr>
              <w:jc w:val="right"/>
              <w:rPr>
                <w:rFonts w:ascii="Tahoma" w:eastAsia="Times New Roman" w:hAnsi="Tahoma" w:cs="Tahoma"/>
                <w:color w:val="3D3C3F"/>
                <w:sz w:val="20"/>
                <w:szCs w:val="20"/>
              </w:rPr>
            </w:pPr>
            <w:r>
              <w:rPr>
                <w:rFonts w:ascii="Tahoma" w:eastAsia="Times New Roman" w:hAnsi="Tahoma" w:cs="Tahoma"/>
                <w:noProof/>
                <w:color w:val="3D3C3F"/>
                <w:sz w:val="20"/>
                <w:szCs w:val="20"/>
              </w:rPr>
              <w:drawing>
                <wp:inline distT="0" distB="0" distL="0" distR="0">
                  <wp:extent cx="3000375" cy="1800225"/>
                  <wp:effectExtent l="0" t="0" r="9525" b="9525"/>
                  <wp:docPr id="6" name="Picture 6" descr="mrj_80th_logo-_-email_signatures_and_website_4c9796eb-9082-4684-a4b6-d5affd0272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kp4a4rnw6d" descr="mrj_80th_logo-_-email_signatures_and_website_4c9796eb-9082-4684-a4b6-d5affd0272be.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00375" cy="1800225"/>
                          </a:xfrm>
                          <a:prstGeom prst="rect">
                            <a:avLst/>
                          </a:prstGeom>
                          <a:noFill/>
                          <a:ln>
                            <a:noFill/>
                          </a:ln>
                        </pic:spPr>
                      </pic:pic>
                    </a:graphicData>
                  </a:graphic>
                </wp:inline>
              </w:drawing>
            </w:r>
          </w:p>
        </w:tc>
        <w:tc>
          <w:tcPr>
            <w:tcW w:w="6135" w:type="dxa"/>
            <w:tcBorders>
              <w:top w:val="nil"/>
              <w:left w:val="nil"/>
              <w:bottom w:val="nil"/>
              <w:right w:val="nil"/>
            </w:tcBorders>
            <w:tcMar>
              <w:top w:w="0" w:type="dxa"/>
              <w:left w:w="0" w:type="dxa"/>
              <w:bottom w:w="300" w:type="dxa"/>
              <w:right w:w="0" w:type="dxa"/>
            </w:tcMar>
            <w:hideMark/>
          </w:tcPr>
          <w:p w:rsidR="00A3486B" w:rsidRDefault="00A3486B">
            <w:r>
              <w:rPr>
                <w:rFonts w:ascii="Tahoma" w:eastAsia="Times New Roman" w:hAnsi="Tahoma" w:cs="Tahoma"/>
                <w:b/>
                <w:bCs/>
                <w:color w:val="3D3C3F"/>
                <w:sz w:val="20"/>
                <w:szCs w:val="20"/>
              </w:rPr>
              <w:t>Sarita Robinson - </w:t>
            </w:r>
            <w:r>
              <w:rPr>
                <w:rFonts w:ascii="Tahoma" w:eastAsia="Times New Roman" w:hAnsi="Tahoma" w:cs="Tahoma"/>
                <w:color w:val="3D3C3F"/>
                <w:sz w:val="20"/>
                <w:szCs w:val="20"/>
              </w:rPr>
              <w:t>Director of Community Partnership</w:t>
            </w:r>
            <w:r>
              <w:rPr>
                <w:rFonts w:ascii="Tahoma" w:eastAsia="Times New Roman" w:hAnsi="Tahoma" w:cs="Tahoma"/>
                <w:color w:val="3D3C3F"/>
                <w:sz w:val="20"/>
                <w:szCs w:val="20"/>
              </w:rPr>
              <w:br/>
            </w:r>
            <w:r>
              <w:rPr>
                <w:rFonts w:ascii="Tahoma" w:eastAsia="Times New Roman" w:hAnsi="Tahoma" w:cs="Tahoma"/>
                <w:color w:val="3D3C3F"/>
                <w:sz w:val="20"/>
                <w:szCs w:val="20"/>
              </w:rPr>
              <w:br/>
            </w:r>
            <w:r>
              <w:rPr>
                <w:rFonts w:ascii="Tahoma" w:eastAsia="Times New Roman" w:hAnsi="Tahoma" w:cs="Tahoma"/>
                <w:b/>
                <w:bCs/>
                <w:color w:val="3D3C3F"/>
                <w:sz w:val="20"/>
                <w:szCs w:val="20"/>
              </w:rPr>
              <w:t>Direct </w:t>
            </w:r>
            <w:hyperlink r:id="rId6" w:history="1">
              <w:r>
                <w:rPr>
                  <w:rStyle w:val="Hyperlink"/>
                  <w:rFonts w:ascii="Tahoma" w:eastAsia="Times New Roman" w:hAnsi="Tahoma" w:cs="Tahoma"/>
                  <w:color w:val="3D3C3F"/>
                  <w:sz w:val="20"/>
                  <w:szCs w:val="20"/>
                  <w:shd w:val="clear" w:color="auto" w:fill="FFFFFF"/>
                </w:rPr>
                <w:t>020 8349 5716</w:t>
              </w:r>
            </w:hyperlink>
            <w:r>
              <w:rPr>
                <w:rFonts w:ascii="Tahoma" w:eastAsia="Times New Roman" w:hAnsi="Tahoma" w:cs="Tahoma"/>
                <w:color w:val="3D3C3F"/>
                <w:sz w:val="20"/>
                <w:szCs w:val="20"/>
              </w:rPr>
              <w:br/>
            </w:r>
            <w:r>
              <w:rPr>
                <w:rFonts w:ascii="Tahoma" w:eastAsia="Times New Roman" w:hAnsi="Tahoma" w:cs="Tahoma"/>
                <w:b/>
                <w:bCs/>
                <w:color w:val="3D3C3F"/>
                <w:sz w:val="20"/>
                <w:szCs w:val="20"/>
              </w:rPr>
              <w:t>Main  </w:t>
            </w:r>
            <w:r>
              <w:rPr>
                <w:rFonts w:ascii="Tahoma" w:eastAsia="Times New Roman" w:hAnsi="Tahoma" w:cs="Tahoma"/>
                <w:color w:val="3D3C3F"/>
                <w:sz w:val="20"/>
                <w:szCs w:val="20"/>
              </w:rPr>
              <w:t>020 8349 5640</w:t>
            </w:r>
            <w:r>
              <w:rPr>
                <w:rFonts w:ascii="Tahoma" w:eastAsia="Times New Roman" w:hAnsi="Tahoma" w:cs="Tahoma"/>
                <w:color w:val="3D3C3F"/>
                <w:sz w:val="20"/>
                <w:szCs w:val="20"/>
              </w:rPr>
              <w:br/>
            </w:r>
            <w:hyperlink r:id="rId7" w:history="1">
              <w:r>
                <w:rPr>
                  <w:rStyle w:val="Hyperlink"/>
                  <w:rFonts w:ascii="Tahoma" w:eastAsia="Times New Roman" w:hAnsi="Tahoma" w:cs="Tahoma"/>
                  <w:sz w:val="20"/>
                  <w:szCs w:val="20"/>
                  <w:shd w:val="clear" w:color="auto" w:fill="FFFFFF"/>
                </w:rPr>
                <w:t>www.reformjudaism.org.uk</w:t>
              </w:r>
            </w:hyperlink>
            <w:r>
              <w:rPr>
                <w:rFonts w:ascii="Tahoma" w:eastAsia="Times New Roman" w:hAnsi="Tahoma" w:cs="Tahoma"/>
                <w:color w:val="3D3C3F"/>
                <w:sz w:val="20"/>
                <w:szCs w:val="20"/>
              </w:rPr>
              <w:br/>
            </w:r>
          </w:p>
        </w:tc>
      </w:tr>
      <w:tr w:rsidR="00A3486B" w:rsidTr="00A3486B">
        <w:trPr>
          <w:tblCellSpacing w:w="0" w:type="dxa"/>
        </w:trPr>
        <w:tc>
          <w:tcPr>
            <w:tcW w:w="0" w:type="auto"/>
            <w:vMerge/>
            <w:tcBorders>
              <w:top w:val="nil"/>
              <w:left w:val="nil"/>
              <w:bottom w:val="nil"/>
              <w:right w:val="nil"/>
            </w:tcBorders>
            <w:vAlign w:val="center"/>
            <w:hideMark/>
          </w:tcPr>
          <w:p w:rsidR="00A3486B" w:rsidRDefault="00A3486B">
            <w:pPr>
              <w:rPr>
                <w:rFonts w:ascii="Tahoma" w:eastAsia="Times New Roman" w:hAnsi="Tahoma" w:cs="Tahoma"/>
                <w:color w:val="3D3C3F"/>
                <w:sz w:val="20"/>
                <w:szCs w:val="20"/>
              </w:rPr>
            </w:pPr>
          </w:p>
        </w:tc>
        <w:tc>
          <w:tcPr>
            <w:tcW w:w="6135" w:type="dxa"/>
            <w:tcBorders>
              <w:top w:val="nil"/>
              <w:left w:val="nil"/>
              <w:bottom w:val="nil"/>
              <w:right w:val="nil"/>
            </w:tcBorders>
            <w:vAlign w:val="center"/>
            <w:hideMark/>
          </w:tcPr>
          <w:p w:rsidR="00A3486B" w:rsidRDefault="00A3486B">
            <w:pPr>
              <w:jc w:val="right"/>
              <w:rPr>
                <w:rFonts w:ascii="Tahoma" w:eastAsia="Times New Roman" w:hAnsi="Tahoma" w:cs="Tahoma"/>
                <w:sz w:val="20"/>
                <w:szCs w:val="20"/>
              </w:rPr>
            </w:pPr>
            <w:bookmarkStart w:id="0" w:name="_GoBack"/>
            <w:bookmarkEnd w:id="0"/>
            <w:r>
              <w:rPr>
                <w:rFonts w:ascii="Tahoma" w:eastAsia="Times New Roman" w:hAnsi="Tahoma" w:cs="Tahoma"/>
                <w:noProof/>
                <w:color w:val="0563C1"/>
                <w:sz w:val="20"/>
                <w:szCs w:val="20"/>
                <w:shd w:val="clear" w:color="auto" w:fill="FFFFFF"/>
              </w:rPr>
              <w:drawing>
                <wp:inline distT="0" distB="0" distL="0" distR="0">
                  <wp:extent cx="209550" cy="209550"/>
                  <wp:effectExtent l="0" t="0" r="0" b="0"/>
                  <wp:docPr id="5" name="Picture 5" descr="twitter_0fde2ea0-7373-4633-85d2-f7c92367b90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0fde2ea0-7373-4633-85d2-f7c92367b901.png">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ahoma" w:eastAsia="Times New Roman" w:hAnsi="Tahoma" w:cs="Tahoma"/>
                <w:sz w:val="20"/>
                <w:szCs w:val="20"/>
              </w:rPr>
              <w:t>  </w:t>
            </w:r>
            <w:r>
              <w:rPr>
                <w:rFonts w:ascii="Tahoma" w:eastAsia="Times New Roman" w:hAnsi="Tahoma" w:cs="Tahoma"/>
                <w:noProof/>
                <w:color w:val="0563C1"/>
                <w:sz w:val="20"/>
                <w:szCs w:val="20"/>
                <w:shd w:val="clear" w:color="auto" w:fill="FFFFFF"/>
              </w:rPr>
              <w:drawing>
                <wp:inline distT="0" distB="0" distL="0" distR="0">
                  <wp:extent cx="209550" cy="209550"/>
                  <wp:effectExtent l="0" t="0" r="0" b="0"/>
                  <wp:docPr id="4" name="Picture 4" descr="facebook_2e8a5c74-b9d5-499e-a7ce-946c340c94bc.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_2e8a5c74-b9d5-499e-a7ce-946c340c94bc.png">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ahoma" w:eastAsia="Times New Roman" w:hAnsi="Tahoma" w:cs="Tahoma"/>
                <w:sz w:val="20"/>
                <w:szCs w:val="20"/>
              </w:rPr>
              <w:t>  </w:t>
            </w:r>
            <w:r>
              <w:rPr>
                <w:rFonts w:ascii="Tahoma" w:eastAsia="Times New Roman" w:hAnsi="Tahoma" w:cs="Tahoma"/>
                <w:noProof/>
                <w:color w:val="0563C1"/>
                <w:sz w:val="20"/>
                <w:szCs w:val="20"/>
                <w:shd w:val="clear" w:color="auto" w:fill="FFFFFF"/>
              </w:rPr>
              <w:drawing>
                <wp:inline distT="0" distB="0" distL="0" distR="0">
                  <wp:extent cx="209550" cy="209550"/>
                  <wp:effectExtent l="0" t="0" r="0" b="0"/>
                  <wp:docPr id="3" name="Picture 3" descr="instagram_006a9740-1b88-4e8c-b3d2-42dab42f0086.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_006a9740-1b88-4e8c-b3d2-42dab42f0086.png">
                            <a:hlinkClick r:id="rId14"/>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ahoma" w:eastAsia="Times New Roman" w:hAnsi="Tahoma" w:cs="Tahoma"/>
                <w:sz w:val="20"/>
                <w:szCs w:val="20"/>
              </w:rPr>
              <w:t>  </w:t>
            </w:r>
            <w:r>
              <w:rPr>
                <w:rFonts w:ascii="Tahoma" w:eastAsia="Times New Roman" w:hAnsi="Tahoma" w:cs="Tahoma"/>
                <w:noProof/>
                <w:color w:val="0563C1"/>
                <w:sz w:val="20"/>
                <w:szCs w:val="20"/>
                <w:shd w:val="clear" w:color="auto" w:fill="FFFFFF"/>
              </w:rPr>
              <w:drawing>
                <wp:inline distT="0" distB="0" distL="0" distR="0">
                  <wp:extent cx="209550" cy="209550"/>
                  <wp:effectExtent l="0" t="0" r="0" b="0"/>
                  <wp:docPr id="2" name="Picture 2" descr="youtube_44756c00-37ad-4feb-870c-6095683f5f23.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_44756c00-37ad-4feb-870c-6095683f5f23.png">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ahoma" w:eastAsia="Times New Roman" w:hAnsi="Tahoma" w:cs="Tahoma"/>
                <w:sz w:val="20"/>
                <w:szCs w:val="20"/>
              </w:rPr>
              <w:t>  </w:t>
            </w:r>
            <w:r>
              <w:rPr>
                <w:rFonts w:ascii="Tahoma" w:eastAsia="Times New Roman" w:hAnsi="Tahoma" w:cs="Tahoma"/>
                <w:noProof/>
                <w:color w:val="0563C1"/>
                <w:sz w:val="20"/>
                <w:szCs w:val="20"/>
                <w:shd w:val="clear" w:color="auto" w:fill="FFFFFF"/>
              </w:rPr>
              <w:drawing>
                <wp:inline distT="0" distB="0" distL="0" distR="0">
                  <wp:extent cx="209550" cy="209550"/>
                  <wp:effectExtent l="0" t="0" r="0" b="0"/>
                  <wp:docPr id="1" name="Picture 1" descr="spotify32_19782f1f-ead7-4c40-abfe-f6a9a11b4f9c.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tify32_19782f1f-ead7-4c40-abfe-f6a9a11b4f9c.png">
                            <a:hlinkClick r:id="rId20"/>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rsidR="00BE6414" w:rsidRDefault="00BE6414" w:rsidP="00A3486B"/>
    <w:sectPr w:rsidR="00BE6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6B"/>
    <w:rsid w:val="003245D1"/>
    <w:rsid w:val="00625E07"/>
    <w:rsid w:val="00872889"/>
    <w:rsid w:val="00A3486B"/>
    <w:rsid w:val="00BE641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5809"/>
  <w15:chartTrackingRefBased/>
  <w15:docId w15:val="{82BFE73C-E9DF-4531-849B-81C5E42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86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8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twitter.com%2FReformMovement&amp;data=05%7C01%7Cadministrator%40eupj.org%7Ce4bc774a19024d94a58b08db021bebda%7C26c038c62c12479988a356ff37debb22%7C1%7C0%7C638106091215005964%7CUnknown%7CTWFpbGZsb3d8eyJWIjoiMC4wLjAwMDAiLCJQIjoiV2luMzIiLCJBTiI6Ik1haWwiLCJXVCI6Mn0%3D%7C3000%7C%7C%7C&amp;sdata=MlBwsGTMagmlQkLudC0%2FraKkoZmnC2BtJmXeovzK4oc%3D&amp;reserved=0" TargetMode="External"/><Relationship Id="rId13" Type="http://schemas.openxmlformats.org/officeDocument/2006/relationships/image" Target="cid:facebook_2e8a5c74-b9d5-499e-a7ce-946c340c94bc.png" TargetMode="External"/><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https://eur01.safelinks.protection.outlook.com/?url=https%3A%2F%2Fwww.reformjudaism.org.uk%2F&amp;data=05%7C01%7Cadministrator%40eupj.org%7Ce4bc774a19024d94a58b08db021bebda%7C26c038c62c12479988a356ff37debb22%7C1%7C0%7C638106091215005964%7CUnknown%7CTWFpbGZsb3d8eyJWIjoiMC4wLjAwMDAiLCJQIjoiV2luMzIiLCJBTiI6Ik1haWwiLCJXVCI6Mn0%3D%7C3000%7C%7C%7C&amp;sdata=8Bn9I6lyKmovsvgvCN%2FVRqZp0KbWas7kVc4A%2B3TfkY4%3D&amp;reserved=0" TargetMode="External"/><Relationship Id="rId12" Type="http://schemas.openxmlformats.org/officeDocument/2006/relationships/image" Target="media/image3.png"/><Relationship Id="rId17" Type="http://schemas.openxmlformats.org/officeDocument/2006/relationships/hyperlink" Target="https://eur01.safelinks.protection.outlook.com/?url=https%3A%2F%2Fwww.youtube.com%2Fuser%2FReformJudaism&amp;data=05%7C01%7Cadministrator%40eupj.org%7Ce4bc774a19024d94a58b08db021bebda%7C26c038c62c12479988a356ff37debb22%7C1%7C0%7C638106091215005964%7CUnknown%7CTWFpbGZsb3d8eyJWIjoiMC4wLjAwMDAiLCJQIjoiV2luMzIiLCJBTiI6Ik1haWwiLCJXVCI6Mn0%3D%7C3000%7C%7C%7C&amp;sdata=KV9oAz%2BL3lridLR390B45mrGaK6TwKi4y1Anq0Smdls%3D&amp;reserved=0" TargetMode="External"/><Relationship Id="rId2" Type="http://schemas.openxmlformats.org/officeDocument/2006/relationships/settings" Target="settings.xml"/><Relationship Id="rId16" Type="http://schemas.openxmlformats.org/officeDocument/2006/relationships/image" Target="cid:instagram_006a9740-1b88-4e8c-b3d2-42dab42f0086.png" TargetMode="External"/><Relationship Id="rId20" Type="http://schemas.openxmlformats.org/officeDocument/2006/relationships/hyperlink" Target="https://eur01.safelinks.protection.outlook.com/?url=https%3A%2F%2Fopen.spotify.com%2Fshow%2F1Glu49L15I69UOQLXw2weU&amp;data=05%7C01%7Cadministrator%40eupj.org%7Ce4bc774a19024d94a58b08db021bebda%7C26c038c62c12479988a356ff37debb22%7C1%7C0%7C638106091215005964%7CUnknown%7CTWFpbGZsb3d8eyJWIjoiMC4wLjAwMDAiLCJQIjoiV2luMzIiLCJBTiI6Ik1haWwiLCJXVCI6Mn0%3D%7C3000%7C%7C%7C&amp;sdata=1oPqmvSBQNM86BaZfQQIBjxPIClCWBudkZyEUf%2By%2BBA%3D&amp;reserved=0" TargetMode="External"/><Relationship Id="rId1" Type="http://schemas.openxmlformats.org/officeDocument/2006/relationships/styles" Target="styles.xml"/><Relationship Id="rId6" Type="http://schemas.openxmlformats.org/officeDocument/2006/relationships/hyperlink" Target="tel:020%208349%205716" TargetMode="External"/><Relationship Id="rId11" Type="http://schemas.openxmlformats.org/officeDocument/2006/relationships/hyperlink" Target="https://eur01.safelinks.protection.outlook.com/?url=https%3A%2F%2Fwww.facebook.com%2FMovementForReformJudaism&amp;data=05%7C01%7Cadministrator%40eupj.org%7Ce4bc774a19024d94a58b08db021bebda%7C26c038c62c12479988a356ff37debb22%7C1%7C0%7C638106091215005964%7CUnknown%7CTWFpbGZsb3d8eyJWIjoiMC4wLjAwMDAiLCJQIjoiV2luMzIiLCJBTiI6Ik1haWwiLCJXVCI6Mn0%3D%7C3000%7C%7C%7C&amp;sdata=Ej%2BiGEjTK3lFXyoJUTyOpv9cu%2BVOvJayovrYjI3Mbss%3D&amp;reserved=0" TargetMode="External"/><Relationship Id="rId24" Type="http://schemas.openxmlformats.org/officeDocument/2006/relationships/theme" Target="theme/theme1.xml"/><Relationship Id="rId5" Type="http://schemas.openxmlformats.org/officeDocument/2006/relationships/image" Target="cid:mrj_80th_logo-_-email_signatures_and_website_4c9796eb-9082-4684-a4b6-d5affd0272be.png" TargetMode="Externa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cid:twitter_0fde2ea0-7373-4633-85d2-f7c92367b901.png" TargetMode="External"/><Relationship Id="rId19" Type="http://schemas.openxmlformats.org/officeDocument/2006/relationships/image" Target="cid:youtube_44756c00-37ad-4feb-870c-6095683f5f23.png"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eur01.safelinks.protection.outlook.com/?url=https%3A%2F%2Fwww.instagram.com%2Freformjudaismuk%2F&amp;data=05%7C01%7Cadministrator%40eupj.org%7Ce4bc774a19024d94a58b08db021bebda%7C26c038c62c12479988a356ff37debb22%7C1%7C0%7C638106091215005964%7CUnknown%7CTWFpbGZsb3d8eyJWIjoiMC4wLjAwMDAiLCJQIjoiV2luMzIiLCJBTiI6Ik1haWwiLCJXVCI6Mn0%3D%7C3000%7C%7C%7C&amp;sdata=bPz1VsYIpb%2BsTvaLeexzgNvCcFV2S2aQa8qexHIdroM%3D&amp;reserved=0" TargetMode="External"/><Relationship Id="rId22" Type="http://schemas.openxmlformats.org/officeDocument/2006/relationships/image" Target="cid:spotify32_19782f1f-ead7-4c40-abfe-f6a9a11b4f9c.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2047</Characters>
  <Application>Microsoft Office Word</Application>
  <DocSecurity>0</DocSecurity>
  <Lines>17</Lines>
  <Paragraphs>4</Paragraphs>
  <ScaleCrop>false</ScaleCrop>
  <Company>Reform Judaism</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Grabiner</dc:creator>
  <cp:keywords/>
  <dc:description/>
  <cp:lastModifiedBy>Deborah Grabiner</cp:lastModifiedBy>
  <cp:revision>2</cp:revision>
  <dcterms:created xsi:type="dcterms:W3CDTF">2023-01-30T15:03:00Z</dcterms:created>
  <dcterms:modified xsi:type="dcterms:W3CDTF">2023-01-30T15:03:00Z</dcterms:modified>
</cp:coreProperties>
</file>